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D6" w:rsidRPr="00536BEC" w:rsidRDefault="009D1BD6" w:rsidP="009D1BD6">
      <w:pPr>
        <w:keepNext/>
        <w:spacing w:before="240"/>
        <w:ind w:left="5103" w:right="96"/>
        <w:jc w:val="right"/>
        <w:outlineLvl w:val="0"/>
        <w:rPr>
          <w:sz w:val="22"/>
          <w:szCs w:val="22"/>
        </w:rPr>
      </w:pPr>
      <w:bookmarkStart w:id="0" w:name="_Toc151027551"/>
      <w:r w:rsidRPr="006846DF">
        <w:rPr>
          <w:b/>
          <w:szCs w:val="28"/>
        </w:rPr>
        <w:t>Приложение № 3 к</w:t>
      </w:r>
      <w:r w:rsidRPr="00851AAC">
        <w:rPr>
          <w:b/>
          <w:szCs w:val="28"/>
        </w:rPr>
        <w:t xml:space="preserve"> </w:t>
      </w:r>
      <w:r w:rsidRPr="006846DF">
        <w:rPr>
          <w:b/>
          <w:szCs w:val="28"/>
        </w:rPr>
        <w:t>Положению</w:t>
      </w:r>
      <w:bookmarkEnd w:id="0"/>
      <w:r w:rsidRPr="006846DF">
        <w:rPr>
          <w:szCs w:val="28"/>
        </w:rPr>
        <w:t xml:space="preserve"> </w:t>
      </w:r>
    </w:p>
    <w:p w:rsidR="009D1BD6" w:rsidRPr="006846DF" w:rsidRDefault="009D1BD6" w:rsidP="009D1B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1BD6" w:rsidRPr="006846DF" w:rsidRDefault="009D1BD6" w:rsidP="009D1B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Порядок пре</w:t>
      </w:r>
      <w:r w:rsidR="00F5454A">
        <w:rPr>
          <w:rFonts w:ascii="Times New Roman" w:hAnsi="Times New Roman"/>
          <w:sz w:val="28"/>
          <w:szCs w:val="28"/>
        </w:rPr>
        <w:t>доставления мест в общежитии</w:t>
      </w:r>
    </w:p>
    <w:p w:rsidR="009D1BD6" w:rsidRPr="006846DF" w:rsidRDefault="009D1BD6" w:rsidP="009D1B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454A" w:rsidRPr="006846DF" w:rsidRDefault="00F5454A" w:rsidP="00F5454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169EDFF5">
        <w:rPr>
          <w:rFonts w:ascii="Times New Roman" w:hAnsi="Times New Roman"/>
          <w:sz w:val="28"/>
          <w:szCs w:val="28"/>
        </w:rPr>
        <w:t>Настоящий порядок предоставления мест в общежития Университета (далее – Общежитие) регулирует распределение мест в Общежитии между обучающимися Университета.</w:t>
      </w:r>
    </w:p>
    <w:p w:rsidR="00F5454A" w:rsidRPr="006846DF" w:rsidRDefault="00F5454A" w:rsidP="00F5454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169EDFF5">
        <w:rPr>
          <w:rFonts w:ascii="Times New Roman" w:hAnsi="Times New Roman"/>
          <w:sz w:val="28"/>
          <w:szCs w:val="28"/>
        </w:rPr>
        <w:t xml:space="preserve">Основания и очередность предоставления мест определяются администрацией Университета в соответствии с частью 5 статьи 36 Федерального закона Российской Федерации от 29 декабря 2012 года № 273-ФЗ «Об образовании в Российской Федерации» и Положением об </w:t>
      </w:r>
      <w:proofErr w:type="gramStart"/>
      <w:r w:rsidRPr="169EDFF5">
        <w:rPr>
          <w:rFonts w:ascii="Times New Roman" w:hAnsi="Times New Roman"/>
          <w:sz w:val="28"/>
          <w:szCs w:val="28"/>
        </w:rPr>
        <w:t>общежитии  Университета</w:t>
      </w:r>
      <w:proofErr w:type="gramEnd"/>
      <w:r w:rsidRPr="169EDFF5">
        <w:rPr>
          <w:rFonts w:ascii="Times New Roman" w:hAnsi="Times New Roman"/>
          <w:sz w:val="28"/>
          <w:szCs w:val="28"/>
        </w:rPr>
        <w:t xml:space="preserve">. </w:t>
      </w:r>
    </w:p>
    <w:p w:rsidR="00F5454A" w:rsidRPr="006846DF" w:rsidRDefault="00F5454A" w:rsidP="00F5454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Рассмотрение поданных заявлений на предоставление места в Общежитии и принятие решений о предоставлении мест в Общежитии Университета принимается заседанием Жилищной комиссии Университета.</w:t>
      </w:r>
    </w:p>
    <w:p w:rsidR="00F5454A" w:rsidRPr="006846DF" w:rsidRDefault="00F5454A" w:rsidP="00F5454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Обучающимся Университета, нуждающимся в жилых помещениях, места в Общежитии Университета, в первоочередном порядке, на бесплатной основе, при предъявлении соответствующих документов, предоставляются:</w:t>
      </w:r>
    </w:p>
    <w:p w:rsidR="00F5454A" w:rsidRPr="006846DF" w:rsidRDefault="00F5454A" w:rsidP="00F5454A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детям-сиротам и детям, оставшимся бе</w:t>
      </w:r>
      <w:r>
        <w:rPr>
          <w:szCs w:val="28"/>
        </w:rPr>
        <w:t>з попечения родителей, лицам из </w:t>
      </w:r>
      <w:r w:rsidRPr="006846DF">
        <w:rPr>
          <w:szCs w:val="28"/>
        </w:rPr>
        <w:t xml:space="preserve">числа детей-сирот и детей, оставшимся без попечения родителей; </w:t>
      </w:r>
    </w:p>
    <w:p w:rsidR="00F5454A" w:rsidRPr="006846DF" w:rsidRDefault="00F5454A" w:rsidP="00F5454A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лицам, потерявшим в период обучения обоих родителей или единственного родителя;</w:t>
      </w:r>
    </w:p>
    <w:p w:rsidR="00F5454A" w:rsidRPr="006846DF" w:rsidRDefault="00F5454A" w:rsidP="00F5454A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детям-инвалидам, инвалидам I и II групп, инвалидам с детства;</w:t>
      </w:r>
    </w:p>
    <w:p w:rsidR="00F5454A" w:rsidRPr="006846DF" w:rsidRDefault="00F5454A" w:rsidP="00F5454A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обучающимся, подвергшимся воздействию радиации вследствие катастрофы на Чернобыльской АЭС и иных радиационных катастроф, вследствие ядерных испытаний на Семипалатинском полигоне;</w:t>
      </w:r>
    </w:p>
    <w:p w:rsidR="00F5454A" w:rsidRPr="006846DF" w:rsidRDefault="00F5454A" w:rsidP="00F5454A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обучающимся, являющимся инвалидами вследствие военной травмы или заболевания, полученных в период прохождения военной службы, ветеранам боевых действий;</w:t>
      </w:r>
    </w:p>
    <w:p w:rsidR="00F5454A" w:rsidRPr="006846DF" w:rsidRDefault="00F5454A" w:rsidP="00F5454A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обучающимся, получившим государственную социальную помощь;</w:t>
      </w:r>
    </w:p>
    <w:p w:rsidR="00F5454A" w:rsidRDefault="00F5454A" w:rsidP="00F5454A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обучающимся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года № 53-ФЗ «О воинско</w:t>
      </w:r>
      <w:r>
        <w:rPr>
          <w:szCs w:val="28"/>
        </w:rPr>
        <w:t>й обязанности и военной службе»;</w:t>
      </w:r>
    </w:p>
    <w:p w:rsidR="00F5454A" w:rsidRPr="00CF31F6" w:rsidRDefault="00F5454A" w:rsidP="00F5454A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</w:pPr>
      <w:r>
        <w:t>обучающимся из числа иностранных граждан, получившим приглашение на въезд в Российскую Федерацию по ходатайству Университета.</w:t>
      </w:r>
    </w:p>
    <w:p w:rsidR="00F5454A" w:rsidRPr="006846DF" w:rsidRDefault="00F5454A" w:rsidP="00F5454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 xml:space="preserve">Общежитие Университета предназначено для временного проживания и размещения нуждающихся в жилых помещениях Общежития, зарегистрированных (место прописки по паспорту) за пределами радиуса </w:t>
      </w:r>
      <w:r w:rsidRPr="006846DF">
        <w:rPr>
          <w:rFonts w:ascii="Times New Roman" w:hAnsi="Times New Roman"/>
          <w:sz w:val="28"/>
          <w:szCs w:val="28"/>
        </w:rPr>
        <w:lastRenderedPageBreak/>
        <w:t>более 50 (пятидесяти) км от местонахождения Университета, при наличии свободных мест:</w:t>
      </w:r>
    </w:p>
    <w:p w:rsidR="00F5454A" w:rsidRPr="006846DF" w:rsidRDefault="00F5454A" w:rsidP="00F5454A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на период обучения иногородних студентов, аспирантов, обучающихся по очной форме обучения в Университете;</w:t>
      </w:r>
    </w:p>
    <w:p w:rsidR="00F5454A" w:rsidRPr="006846DF" w:rsidRDefault="00F5454A" w:rsidP="00F5454A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на период сдачи экзаменов аспирантов, обучающихся по очно-заочной и заочной формам обучения в Университете;</w:t>
      </w:r>
    </w:p>
    <w:p w:rsidR="00F5454A" w:rsidRPr="006846DF" w:rsidRDefault="00F5454A" w:rsidP="00F5454A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иногородних студентов других образовательных организаций, реализующих образовательные программы высшего образования, путешествующих по России в период каникул.</w:t>
      </w:r>
    </w:p>
    <w:p w:rsidR="00F5454A" w:rsidRPr="006846DF" w:rsidRDefault="00F5454A" w:rsidP="00F5454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Правом на получение места в Общежитии Университета, при наличии свободных мест, на платной основе, в порядке очередности обладают:</w:t>
      </w:r>
    </w:p>
    <w:p w:rsidR="00F5454A" w:rsidRPr="006846DF" w:rsidRDefault="00F5454A" w:rsidP="00F5454A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169EDFF5">
        <w:rPr>
          <w:rFonts w:ascii="Times New Roman" w:hAnsi="Times New Roman"/>
          <w:sz w:val="28"/>
          <w:szCs w:val="28"/>
        </w:rPr>
        <w:t>Обучающиеся, по основным образовательным программам среднего профессионального образования по очной форме обучения, поступившие на бюджетную форму обучения.</w:t>
      </w:r>
    </w:p>
    <w:p w:rsidR="00F5454A" w:rsidRPr="006846DF" w:rsidRDefault="00F5454A" w:rsidP="00F5454A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169EDFF5">
        <w:rPr>
          <w:rFonts w:ascii="Times New Roman" w:hAnsi="Times New Roman"/>
          <w:sz w:val="28"/>
          <w:szCs w:val="28"/>
        </w:rPr>
        <w:t xml:space="preserve">Обучающиеся, по основным образовательным программам высшего образования по очной форме обучения, поступившие на </w:t>
      </w:r>
      <w:proofErr w:type="gramStart"/>
      <w:r w:rsidRPr="169EDFF5">
        <w:rPr>
          <w:rFonts w:ascii="Times New Roman" w:hAnsi="Times New Roman"/>
          <w:sz w:val="28"/>
          <w:szCs w:val="28"/>
        </w:rPr>
        <w:t>бюджетную  форму</w:t>
      </w:r>
      <w:proofErr w:type="gramEnd"/>
      <w:r w:rsidRPr="169EDFF5">
        <w:rPr>
          <w:rFonts w:ascii="Times New Roman" w:hAnsi="Times New Roman"/>
          <w:sz w:val="28"/>
          <w:szCs w:val="28"/>
        </w:rPr>
        <w:t xml:space="preserve"> обучения.</w:t>
      </w:r>
    </w:p>
    <w:p w:rsidR="00F5454A" w:rsidRDefault="00F5454A" w:rsidP="00F5454A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169EDFF5">
        <w:rPr>
          <w:rFonts w:ascii="Times New Roman" w:hAnsi="Times New Roman"/>
          <w:sz w:val="28"/>
          <w:szCs w:val="28"/>
        </w:rPr>
        <w:t>Магистранты и аспиранты, обучающиеся в Университете, поступившие на бюджетную форму обучения.</w:t>
      </w:r>
    </w:p>
    <w:p w:rsidR="00F5454A" w:rsidRPr="000B4802" w:rsidRDefault="00F5454A" w:rsidP="00F5454A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169EDFF5">
        <w:rPr>
          <w:rFonts w:ascii="Times New Roman" w:hAnsi="Times New Roman"/>
          <w:sz w:val="28"/>
          <w:szCs w:val="28"/>
        </w:rPr>
        <w:t>Обучающиеся, по основным образовательным программам высшего образования по очно-заочной и заочной формам обучения, на период прохождения промежуточной и итоговой аттестации, поступившие на бюджетную форму обучения.</w:t>
      </w:r>
    </w:p>
    <w:p w:rsidR="00F5454A" w:rsidRPr="000B4802" w:rsidRDefault="00F5454A" w:rsidP="00F5454A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169EDFF5">
        <w:rPr>
          <w:rFonts w:ascii="Times New Roman" w:hAnsi="Times New Roman"/>
          <w:sz w:val="28"/>
          <w:szCs w:val="28"/>
        </w:rPr>
        <w:t>Обучающиеся, по основным образовательным программам среднего профессионального образования по очной форме обучения, поступившие на платную форму обучения.</w:t>
      </w:r>
    </w:p>
    <w:p w:rsidR="00F5454A" w:rsidRPr="000B4802" w:rsidRDefault="00F5454A" w:rsidP="00F5454A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169EDFF5">
        <w:rPr>
          <w:rFonts w:ascii="Times New Roman" w:hAnsi="Times New Roman"/>
          <w:sz w:val="28"/>
          <w:szCs w:val="28"/>
        </w:rPr>
        <w:t>Обучающиеся, по основным образовательным программам высшего образования по очной форме обучения, поступившие на платную форму обучения.</w:t>
      </w:r>
    </w:p>
    <w:p w:rsidR="00F5454A" w:rsidRDefault="00F5454A" w:rsidP="00F5454A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169EDFF5">
        <w:rPr>
          <w:rFonts w:ascii="Times New Roman" w:hAnsi="Times New Roman"/>
          <w:sz w:val="28"/>
          <w:szCs w:val="28"/>
        </w:rPr>
        <w:t>Магистранты и аспиранты, поступившие на платную форму обучения, обучающиеся в Университете.</w:t>
      </w:r>
    </w:p>
    <w:p w:rsidR="00F5454A" w:rsidRPr="00CF31F6" w:rsidRDefault="00F5454A" w:rsidP="00F5454A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169EDFF5">
        <w:rPr>
          <w:rFonts w:ascii="Times New Roman" w:hAnsi="Times New Roman"/>
          <w:sz w:val="28"/>
          <w:szCs w:val="28"/>
        </w:rPr>
        <w:t>Обучающиеся, по основным образовательным программам высшего образования по очно-заочной и заочной формам обучения, на период прохождения промежуточной и итоговой аттестации, поступившие на платную форму обучения.</w:t>
      </w:r>
    </w:p>
    <w:p w:rsidR="00F5454A" w:rsidRPr="006846DF" w:rsidRDefault="00F5454A" w:rsidP="00F5454A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Иногородние студенты других образовательных организаций, реализующих образовательные программы высшего образования, путешествующие по России в период каникул, на платной основе.</w:t>
      </w:r>
    </w:p>
    <w:p w:rsidR="00F5454A" w:rsidRPr="006846DF" w:rsidRDefault="00F5454A" w:rsidP="00011501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46DF">
        <w:rPr>
          <w:rFonts w:ascii="Times New Roman" w:hAnsi="Times New Roman"/>
          <w:sz w:val="28"/>
          <w:szCs w:val="28"/>
        </w:rPr>
        <w:t>Ранжирование списков абитуриентов при распределении мест в Общежитии осуществляется на основании правил приема в Университет по убыванию суммы конкурсных баллов, а при равенстве суммы конкурсных баллов – по убыванию суммы конкурсных баллов, начисленных по результатам вступительных испытаний, и (или) по убыванию количества баллов, начисленных по результатам отде</w:t>
      </w:r>
      <w:r>
        <w:rPr>
          <w:rFonts w:ascii="Times New Roman" w:hAnsi="Times New Roman"/>
          <w:sz w:val="28"/>
          <w:szCs w:val="28"/>
        </w:rPr>
        <w:t>льных вступительных испытаний в </w:t>
      </w:r>
      <w:r w:rsidRPr="006846DF">
        <w:rPr>
          <w:rFonts w:ascii="Times New Roman" w:hAnsi="Times New Roman"/>
          <w:sz w:val="28"/>
          <w:szCs w:val="28"/>
        </w:rPr>
        <w:t xml:space="preserve">соответствии с приоритетностью вступительных испытаний. При наличии </w:t>
      </w:r>
      <w:r w:rsidRPr="006846DF">
        <w:rPr>
          <w:rFonts w:ascii="Times New Roman" w:hAnsi="Times New Roman"/>
          <w:sz w:val="28"/>
          <w:szCs w:val="28"/>
        </w:rPr>
        <w:lastRenderedPageBreak/>
        <w:t>одинакового рейтинга и даты подачи заявления, предпочтительное право при распределении мест получают абитуриенты и обучающиеся:</w:t>
      </w:r>
    </w:p>
    <w:p w:rsidR="00F5454A" w:rsidRPr="006846DF" w:rsidRDefault="00F5454A" w:rsidP="00F5454A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достигшие высоких показателей в научно-исследовательской деятельности (лауреаты конкурсов научных работ и олимпиад межрегионального, всероссийского и международного уровней);</w:t>
      </w:r>
    </w:p>
    <w:p w:rsidR="00F5454A" w:rsidRPr="006846DF" w:rsidRDefault="00F5454A" w:rsidP="00F5454A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дети участников СВО;</w:t>
      </w:r>
    </w:p>
    <w:p w:rsidR="00F5454A" w:rsidRPr="006846DF" w:rsidRDefault="00F5454A" w:rsidP="00F5454A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прибывшие со вновь присоединенных территорий;</w:t>
      </w:r>
    </w:p>
    <w:p w:rsidR="00F5454A" w:rsidRPr="006846DF" w:rsidRDefault="00F5454A" w:rsidP="00F5454A">
      <w:pPr>
        <w:numPr>
          <w:ilvl w:val="0"/>
          <w:numId w:val="1"/>
        </w:numPr>
        <w:tabs>
          <w:tab w:val="left" w:pos="851"/>
        </w:tabs>
        <w:ind w:left="0" w:right="57" w:firstLine="567"/>
        <w:jc w:val="both"/>
        <w:rPr>
          <w:szCs w:val="28"/>
        </w:rPr>
      </w:pPr>
      <w:r w:rsidRPr="006846DF">
        <w:rPr>
          <w:szCs w:val="28"/>
        </w:rPr>
        <w:t>члены многодетных и (или) малоимущих семей.</w:t>
      </w:r>
    </w:p>
    <w:p w:rsidR="006C4295" w:rsidRDefault="006C4295" w:rsidP="00011501">
      <w:pPr>
        <w:pStyle w:val="a3"/>
        <w:ind w:left="567"/>
        <w:jc w:val="both"/>
      </w:pPr>
      <w:bookmarkStart w:id="1" w:name="_GoBack"/>
      <w:bookmarkEnd w:id="1"/>
    </w:p>
    <w:sectPr w:rsidR="006C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84363"/>
    <w:multiLevelType w:val="multilevel"/>
    <w:tmpl w:val="0BFCFF1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none"/>
      <w:isLgl/>
      <w:lvlText w:val="4.1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A5E59B4"/>
    <w:multiLevelType w:val="multilevel"/>
    <w:tmpl w:val="49F236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42590FE3"/>
    <w:multiLevelType w:val="multilevel"/>
    <w:tmpl w:val="4342D1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0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280" w:hanging="2160"/>
      </w:pPr>
      <w:rPr>
        <w:rFonts w:hint="default"/>
      </w:rPr>
    </w:lvl>
  </w:abstractNum>
  <w:abstractNum w:abstractNumId="3" w15:restartNumberingAfterBreak="0">
    <w:nsid w:val="70F66B87"/>
    <w:multiLevelType w:val="hybridMultilevel"/>
    <w:tmpl w:val="C9A2FDF4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D6"/>
    <w:rsid w:val="00011501"/>
    <w:rsid w:val="006C4295"/>
    <w:rsid w:val="009D1BD6"/>
    <w:rsid w:val="00F5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5AD488-6E59-485C-9CF3-4947C2C5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B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Алия Радисовна</dc:creator>
  <cp:keywords/>
  <dc:description/>
  <cp:lastModifiedBy>Подкопаева Ольга Николаевна</cp:lastModifiedBy>
  <cp:revision>3</cp:revision>
  <dcterms:created xsi:type="dcterms:W3CDTF">2023-11-24T06:40:00Z</dcterms:created>
  <dcterms:modified xsi:type="dcterms:W3CDTF">2025-03-04T06:15:00Z</dcterms:modified>
</cp:coreProperties>
</file>